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11" w:rsidRPr="00E16111" w:rsidRDefault="00E16111" w:rsidP="00E161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11">
        <w:rPr>
          <w:rFonts w:ascii="Times New Roman" w:hAnsi="Times New Roman" w:cs="Times New Roman"/>
          <w:sz w:val="28"/>
          <w:szCs w:val="28"/>
        </w:rPr>
        <w:t>АПЕЛЛЯЦИОННОЕ ОПРЕДЕЛЕНИЕ ВЕРХОВНОГО СУДА РЕСПУБЛИКИ КОМИ</w:t>
      </w:r>
    </w:p>
    <w:p w:rsidR="00E16111" w:rsidRPr="00E16111" w:rsidRDefault="00E16111" w:rsidP="00E161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111" w:rsidRPr="00E16111" w:rsidRDefault="00E16111" w:rsidP="00E1611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11">
        <w:rPr>
          <w:rFonts w:ascii="Times New Roman" w:hAnsi="Times New Roman" w:cs="Times New Roman"/>
          <w:sz w:val="28"/>
          <w:szCs w:val="28"/>
        </w:rPr>
        <w:t>от 22 июля 2013 г. по делу N 33-3857/2013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16111" w:rsidRPr="00E16111" w:rsidRDefault="00E16111" w:rsidP="00E16111">
      <w:pPr>
        <w:pStyle w:val="ConsPlusNormal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Судья: </w:t>
      </w:r>
      <w:proofErr w:type="spell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Веселкова</w:t>
      </w:r>
      <w:proofErr w:type="spell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:rsidR="00E16111" w:rsidRPr="00E16111" w:rsidRDefault="00E16111" w:rsidP="00E16111">
      <w:pPr>
        <w:pStyle w:val="ConsPlusNormal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СУДЕБНАЯ КОЛЛЕГИЯ ПО ГРАЖДАНСКИМ ДЕЛАМ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ВЕРХОВНОГО СУДА РЕСПУБЛИКИ КОМИ в составе председательствующего Сусловой Н.А.,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судей </w:t>
      </w:r>
      <w:proofErr w:type="spell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Нагорновой</w:t>
      </w:r>
      <w:proofErr w:type="spell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О.Н., Ус Е.А.,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при секретаре Г.,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судебном заседании от 22 июля 2013 года дело по апелляционной жалобе М. на решение Сыктывкарского городского суда Республики Коми от 26 апреля 2013 года, которым исковые требования М. к ГБУЗ РК "Сыктывкарская станция скорой медицинской помощи" о признании незаконной записи &lt;Номер обезличен&gt; в трудовой книжке о переименовании должности "..." на "..." оставлены без удовлетворения.</w:t>
      </w:r>
      <w:proofErr w:type="gramEnd"/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доклад судьи Ус Е.А., судебная коллегия</w:t>
      </w:r>
    </w:p>
    <w:p w:rsidR="00E16111" w:rsidRPr="00E16111" w:rsidRDefault="00E16111" w:rsidP="00E1611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111" w:rsidRPr="00E16111" w:rsidRDefault="00E16111" w:rsidP="00E1611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установила:</w:t>
      </w:r>
    </w:p>
    <w:p w:rsidR="00E16111" w:rsidRPr="00E16111" w:rsidRDefault="00E16111" w:rsidP="00E1611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обратился в суд с иском к ГБУЗ РК "Сыктывкарская станция скорой медицинской помощи" о признании незаконной записи &lt;Номер обезличен&gt; в трудовой книжке о переименовании должности "..." </w:t>
      </w:r>
      <w:proofErr w:type="gram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"...". В обоснование указал, что в соответствии с трудовым договором &lt;Номер обезличен&gt; от &lt;Дата обезличена&gt; года ему предоставлена работа..., в </w:t>
      </w:r>
      <w:proofErr w:type="gram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в трудовую книжку была внесена соответствующая запись под &lt;Номер обезличен&gt; от ФИО13 года. &lt;Дата </w:t>
      </w:r>
      <w:proofErr w:type="gram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обезличена&gt; &lt;Дата обезличена</w:t>
      </w:r>
      <w:proofErr w:type="gram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&gt; им была получена копия трудовой книжки, в которой имелась запись под &lt;Номер обезличен&gt; без даты ее внесения, где его должность "..." переименована на должность "...".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истец на удовлетворении иска настаивал.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ответчика, извещенный надлежащим образом о времени и месте рассмотрения дела, в судебное заседание не явился.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Судом принято вышеуказанное решение.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В апелляционной жалобе М. выражает несогласие с решением суда, указывая на ненадлежащее установление судом обстоятельств дела.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положений </w:t>
      </w:r>
      <w:hyperlink r:id="rId4" w:history="1">
        <w:r w:rsidRPr="00E1611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статей 167</w:t>
        </w:r>
      </w:hyperlink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" w:history="1">
        <w:r w:rsidRPr="00E16111">
          <w:rPr>
            <w:rFonts w:ascii="Times New Roman" w:hAnsi="Times New Roman" w:cs="Times New Roman"/>
            <w:color w:val="000000" w:themeColor="text1"/>
            <w:sz w:val="28"/>
            <w:szCs w:val="28"/>
          </w:rPr>
          <w:t>327</w:t>
        </w:r>
      </w:hyperlink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ГПК Российской Федерации, с учетом того, что истец, а также представитель ответчика в заседание судебной коллегии не явились, о времени и месте судебного разбирательства извещены надлежащим образом, не сообщили об уважительной причине не явки, судебная коллегия считает возможным рассмотреть дело в их отсутствие.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Обсудив доводы апелляционной жалобы, проверив законность и обоснованность решения суда первой инстанции в пределах доводов апелляционной жалобы, в порядке </w:t>
      </w:r>
      <w:hyperlink r:id="rId6" w:history="1">
        <w:r w:rsidRPr="00E1611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327.1</w:t>
        </w:r>
      </w:hyperlink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ГПК РФ судебная коллегия оснований для ее удовлетворения не находит.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7" w:history="1">
        <w:r w:rsidRPr="00E1611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72</w:t>
        </w:r>
      </w:hyperlink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настоящим </w:t>
      </w:r>
      <w:hyperlink r:id="rId8" w:history="1">
        <w:r w:rsidRPr="00E1611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. Соглашение об изменении определенных сторонами условий трудового договора заключается в письменной форме.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E1611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3.1</w:t>
        </w:r>
      </w:hyperlink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Инструкции по заполнению трудовых книжек, утвержденной Постановление Минтруда РФ от 10 октября 2003 года N 69 "Об утверждении Инструкции по заполнению трудовых книжек" (зарегистрировано в Минюсте РФ 11.11.2003 N 5219) записи о наименовании должности, специальности, профессии с указанием квалификации производятся, как правило, в соответствие со штатным расписанием организации.</w:t>
      </w:r>
      <w:proofErr w:type="gramEnd"/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первой инстанции установлено, что М. принят на работу в МУЗ "Сыктывкарская станция скорой медицинской помощи" </w:t>
      </w:r>
      <w:proofErr w:type="gram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</w:t>
      </w:r>
      <w:proofErr w:type="gram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proofErr w:type="gram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обезличена&gt; года на должность..., где с ним &lt;Дата обезличена&gt; был заключен трудовой договор &lt;Номер обезличен&gt;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следует из материалов дела, переименование должности произведено ответчиком в целях приведения ее в соответствие с Единым Квалификационным </w:t>
      </w:r>
      <w:hyperlink r:id="rId10" w:history="1">
        <w:r w:rsidRPr="00E1611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справочником</w:t>
        </w:r>
      </w:hyperlink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руководителей, специалистов и служащих, утвержденным Приказом </w:t>
      </w:r>
      <w:proofErr w:type="spell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Минздравсоцразвития</w:t>
      </w:r>
      <w:proofErr w:type="spell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23.07.2010 N 541н, а также Приказом </w:t>
      </w:r>
      <w:proofErr w:type="spell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Минздравсоцразвития</w:t>
      </w:r>
      <w:proofErr w:type="spell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25.07.2011 N 801н "Об утверждении номенклатуры должностей медицинского и фармацевтического персонала и специалистов с высшим и средним профессиональным образованием учреждений здравоохранения", которыми</w:t>
      </w:r>
      <w:proofErr w:type="gram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предусмотрена</w:t>
      </w:r>
      <w:proofErr w:type="gram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квалификационные характеристики санитара - водителя.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исполнении Постановления Главы МО ГО "Сыктывкар" "О внесении изменений в Постановление Главы АМО ГО "Сыктывкар" от 18.09.2008 года N 9/3598, приказа Управления здравоохранения администрации МО ГО "Сыктывкар" от 30.08.2012 года N 28-р "О повышении уровня оплаты труда работникам муниципальных бюджетных учреждений здравоохранения МО ГО "Сыктывкар" в учреждении издан приказ от &lt;Дата обезличена&gt; года &lt;Номер обезличен&gt; "О внесении изменений наименования должности водителя бригады скорой медицинской помощи", которым с &lt;Дата обезличена&gt; года наименование должности "..." изменено </w:t>
      </w:r>
      <w:proofErr w:type="gram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"...".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дальнейшем в трудовую книжку М. была внесена запись под &lt;Номер обезличен&gt;, где его должность была переименована </w:t>
      </w:r>
      <w:proofErr w:type="gram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"..." на должность "...".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Вступившим в законную силу решением... городского суда РК от &lt;Дата обезличена&gt; исковые требования ФИО14., ФИО15 ФИО16., ФИО17 к МБУЗ "Сыктывкарская станция скорой медицинской помощи" о признании действий ответчика по включению в уведомление положений об изменении наименования должности "..." на "...", </w:t>
      </w:r>
      <w:proofErr w:type="spell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обязании</w:t>
      </w:r>
      <w:proofErr w:type="spell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 из уведомления положения об изменении наименования должности, признании незаконными действий ответчика по включению в дополнительные соглашения положений об изменении наименования</w:t>
      </w:r>
      <w:proofErr w:type="gram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"..." на "..., </w:t>
      </w:r>
      <w:proofErr w:type="spell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обязании</w:t>
      </w:r>
      <w:proofErr w:type="spell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 из дополнительных соглашений положения об изменении наименования должности оставлены</w:t>
      </w:r>
      <w:proofErr w:type="gram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удовлетворения.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указанного решения следует, что совершенные ответчиком действия обусловлены изменением организационных условий труда, вызванными нормативно-правовым регулированием деятельности учреждений здравоохранения органом государственной власти без изменений трудовой функции истцов при отсутствии доказательств, свидетельствующих об их переводе на другую работу, в </w:t>
      </w:r>
      <w:proofErr w:type="gram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данное обстоятельство не доказывается вновь и не подлежит оспариванию.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изменение наименования должности ФИО18 не повлекло за собой изменение его трудовой функции, которое свидетельствовало бы о переводе на другую работу.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Рассматривая заявленные требования, суд первой инстанции обоснованно пришел к выводу, что оспариваемая запись в трудовой книжке сделана на основании приказа работодателя, основанного на действовавшем штатном расписании, в </w:t>
      </w:r>
      <w:proofErr w:type="gram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оснований для удовлетворения заявленного требования у суда не имелось.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представленным сторонами доказательствам судом дана оценка в соответствии со </w:t>
      </w:r>
      <w:hyperlink r:id="rId11" w:history="1">
        <w:r w:rsidRPr="00E1611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67</w:t>
        </w:r>
      </w:hyperlink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ГПК РФ с учетом достоверности каждого доказательства и взаимной связи в их совокупности.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Доводы апелляционной жалобы о недоказанности ответчиком либо судом факта того, что изменение наименования должности истца не отразится на размере его заработной, и иных гарантий, предусмотренных Трудовым </w:t>
      </w:r>
      <w:hyperlink r:id="rId12" w:history="1">
        <w:r w:rsidRPr="00E1611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не могут являться основанием для отмены решения суда.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Ссылка в жалобе на </w:t>
      </w:r>
      <w:hyperlink r:id="rId13" w:history="1">
        <w:r w:rsidRPr="00E1611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водителе бригады скорой медицинской помощи, утвержденное Приказом Министерства здравоохранения РФ от 26.03.1999 N 100 "О совершенствовании организации скорой медицинской помощи населению Российской Федерации", не может быть принята во внимание судебной коллегией, поскольку наличие должности "..." само по себе не может свидетельствовать о том, что должность, которую занимает истец должна именоваться именно так.</w:t>
      </w:r>
      <w:proofErr w:type="gramEnd"/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Иные доводы жалобы не содержат правовых оснований к отмене постановленного решения.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Судебная коллегия считает решение суда законным и обоснованным, поскольку судом правильно установлены обстоятельства, имеющие значение для дела, основанные на имеющихся в деле доказательствах, выводы суда соответствуют данным обстоятельствам, судом правильно применены нормы материального и процессуального права.</w:t>
      </w: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14" w:history="1">
        <w:r w:rsidRPr="00E16111">
          <w:rPr>
            <w:rFonts w:ascii="Times New Roman" w:hAnsi="Times New Roman" w:cs="Times New Roman"/>
            <w:color w:val="000000" w:themeColor="text1"/>
            <w:sz w:val="28"/>
            <w:szCs w:val="28"/>
          </w:rPr>
          <w:t>328</w:t>
        </w:r>
      </w:hyperlink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ГПК РФ, судебная коллегия</w:t>
      </w:r>
    </w:p>
    <w:p w:rsidR="00E16111" w:rsidRPr="00E16111" w:rsidRDefault="00E16111" w:rsidP="00E1611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111" w:rsidRPr="00E16111" w:rsidRDefault="00E16111" w:rsidP="00E1611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определила:</w:t>
      </w:r>
    </w:p>
    <w:p w:rsidR="00E16111" w:rsidRPr="00E16111" w:rsidRDefault="00E16111" w:rsidP="00E16111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111" w:rsidRPr="00E16111" w:rsidRDefault="00E16111" w:rsidP="00E16111">
      <w:pPr>
        <w:pStyle w:val="ConsPlusNormal"/>
        <w:spacing w:line="276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11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Сыктывкарского городского суда от 26 апреля 2013 года оставить без изменения, апелляционную жалобу М. - без удовлетворения.</w:t>
      </w:r>
    </w:p>
    <w:p w:rsidR="00A720DE" w:rsidRDefault="00A720DE"/>
    <w:sectPr w:rsidR="00A720DE" w:rsidSect="00A7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6111"/>
    <w:rsid w:val="00A720DE"/>
    <w:rsid w:val="00C52C67"/>
    <w:rsid w:val="00E1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11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6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563ECA3DC3C3B603C6A3F869B97504D18CC2F5527B9DE5F01665E8FFu6cCO" TargetMode="External"/><Relationship Id="rId13" Type="http://schemas.openxmlformats.org/officeDocument/2006/relationships/hyperlink" Target="consultantplus://offline/ref=9C563ECA3DC3C3B603C6AAE16EB97504D38BC1F4587A9DE5F01665E8FF6C5F7F0C569CE2A77B6961uBc4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563ECA3DC3C3B603C6A3F869B97504D18CC2F5527B9DE5F01665E8FF6C5F7F0C569CE7A3u7cBO" TargetMode="External"/><Relationship Id="rId12" Type="http://schemas.openxmlformats.org/officeDocument/2006/relationships/hyperlink" Target="consultantplus://offline/ref=9C563ECA3DC3C3B603C6A3F869B97504D18CC2F5527B9DE5F01665E8FFu6cC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563ECA3DC3C3B603C6A3F869B97504D18CCEF5527F9DE5F01665E8FF6C5F7F0C569CE1A5u7cEO" TargetMode="External"/><Relationship Id="rId11" Type="http://schemas.openxmlformats.org/officeDocument/2006/relationships/hyperlink" Target="consultantplus://offline/ref=9C563ECA3DC3C3B603C6A3F869B97504D18CCEF5527F9DE5F01665E8FF6C5F7F0C569CE2A77B6F6EuBc0O" TargetMode="External"/><Relationship Id="rId5" Type="http://schemas.openxmlformats.org/officeDocument/2006/relationships/hyperlink" Target="consultantplus://offline/ref=9C563ECA3DC3C3B603C6A3F869B97504D18CCEF5527F9DE5F01665E8FF6C5F7F0C569CE1A6u7cF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C563ECA3DC3C3B603C6A3F869B97504D188C2F15C789DE5F01665E8FF6C5F7F0C569CE2A77B6D67uBcEO" TargetMode="External"/><Relationship Id="rId4" Type="http://schemas.openxmlformats.org/officeDocument/2006/relationships/hyperlink" Target="consultantplus://offline/ref=9C563ECA3DC3C3B603C6A3F869B97504D18CCEF5527F9DE5F01665E8FF6C5F7F0C569CE2A77B6566uBc0O" TargetMode="External"/><Relationship Id="rId9" Type="http://schemas.openxmlformats.org/officeDocument/2006/relationships/hyperlink" Target="consultantplus://offline/ref=9C563ECA3DC3C3B603C6A3F869B97504D48CCFF75272C0EFF84F69EAF86300680B1F90E3A77B69u6c7O" TargetMode="External"/><Relationship Id="rId14" Type="http://schemas.openxmlformats.org/officeDocument/2006/relationships/hyperlink" Target="consultantplus://offline/ref=9C563ECA3DC3C3B603C6A3F869B97504D18CCEF5527F9DE5F01665E8FF6C5F7F0C569CE1A4u7c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7677</Characters>
  <Application>Microsoft Office Word</Application>
  <DocSecurity>0</DocSecurity>
  <Lines>63</Lines>
  <Paragraphs>18</Paragraphs>
  <ScaleCrop>false</ScaleCrop>
  <Company>Hewlett-Packard Company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plyakin</dc:creator>
  <cp:keywords/>
  <dc:description/>
  <cp:lastModifiedBy>plyakin</cp:lastModifiedBy>
  <cp:revision>2</cp:revision>
  <dcterms:created xsi:type="dcterms:W3CDTF">2020-01-29T09:15:00Z</dcterms:created>
  <dcterms:modified xsi:type="dcterms:W3CDTF">2020-01-29T09:17:00Z</dcterms:modified>
</cp:coreProperties>
</file>